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3C" w:rsidRDefault="00FE241A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85.75pt;margin-top:384pt;width:264.75pt;height:45pt;z-index:251660288">
            <v:textbox>
              <w:txbxContent>
                <w:p w:rsidR="007C4B6F" w:rsidRDefault="00F06B37">
                  <w:r>
                    <w:t xml:space="preserve">The DCBS regional MCO liaison </w:t>
                  </w:r>
                  <w:r w:rsidR="007C4B6F">
                    <w:t>notifies the foster parent/PCP provider.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17.75pt;margin-top:264pt;width:0;height:31.5pt;z-index:251669504" o:connectortype="straight">
            <v:stroke endarrow="block"/>
          </v:shape>
        </w:pict>
      </w:r>
      <w:r>
        <w:rPr>
          <w:noProof/>
        </w:rPr>
        <w:pict>
          <v:shape id="_x0000_s1029" type="#_x0000_t176" style="position:absolute;margin-left:285.75pt;margin-top:295.5pt;width:266.25pt;height:42pt;z-index:251661312">
            <v:textbox>
              <w:txbxContent>
                <w:p w:rsidR="007C4B6F" w:rsidRDefault="007C4B6F">
                  <w:r>
                    <w:t>The CBW notifies the regional liaison and the SSW of the change once it is in the system</w:t>
                  </w:r>
                  <w:r w:rsidR="00591EAF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margin-left:417.75pt;margin-top:351pt;width:0;height:31.5pt;z-index:251670528" o:connectortype="straight">
            <v:stroke endarrow="block"/>
          </v:shape>
        </w:pict>
      </w:r>
      <w:r>
        <w:rPr>
          <w:noProof/>
        </w:rPr>
        <w:pict>
          <v:shape id="_x0000_s1030" type="#_x0000_t176" style="position:absolute;margin-left:322.5pt;margin-top:211.5pt;width:198.75pt;height:37.5pt;z-index:251662336">
            <v:textbox>
              <w:txbxContent>
                <w:p w:rsidR="001F3F96" w:rsidRDefault="001F3F96">
                  <w:r>
                    <w:t>The CBW notifies the DMS call center</w:t>
                  </w:r>
                  <w:r w:rsidR="00FE241A">
                    <w:t xml:space="preserve"> and DAFM of the change</w:t>
                  </w:r>
                  <w:r w:rsidR="00591EAF">
                    <w:t>.</w:t>
                  </w:r>
                </w:p>
              </w:txbxContent>
            </v:textbox>
          </v:shape>
        </w:pict>
      </w:r>
      <w:r w:rsidR="00EB06AA">
        <w:rPr>
          <w:noProof/>
        </w:rPr>
        <w:pict>
          <v:shape id="_x0000_s1040" type="#_x0000_t32" style="position:absolute;margin-left:97.5pt;margin-top:241.5pt;width:.05pt;height:74.25pt;z-index:251672576" o:connectortype="straight">
            <v:stroke endarrow="block"/>
          </v:shape>
        </w:pict>
      </w:r>
      <w:r w:rsidR="00EB06AA">
        <w:rPr>
          <w:noProof/>
        </w:rPr>
        <w:pict>
          <v:shape id="_x0000_s1032" type="#_x0000_t176" style="position:absolute;margin-left:23.25pt;margin-top:319.5pt;width:153pt;height:56.25pt;z-index:251664384">
            <v:textbox>
              <w:txbxContent>
                <w:p w:rsidR="001F3F96" w:rsidRDefault="001F3F96">
                  <w:r>
                    <w:t xml:space="preserve">The </w:t>
                  </w:r>
                  <w:r w:rsidR="00F06B37">
                    <w:t xml:space="preserve">DCBS MCO </w:t>
                  </w:r>
                  <w:r>
                    <w:t>regional liaison notifies the SSW that the request is denied</w:t>
                  </w:r>
                  <w:r w:rsidR="00591EAF">
                    <w:t>.</w:t>
                  </w:r>
                </w:p>
              </w:txbxContent>
            </v:textbox>
          </v:shape>
        </w:pict>
      </w:r>
      <w:r w:rsidR="00EB06AA">
        <w:rPr>
          <w:noProof/>
        </w:rPr>
        <w:pict>
          <v:shape id="_x0000_s1033" type="#_x0000_t176" style="position:absolute;margin-left:-12.75pt;margin-top:95.25pt;width:227.25pt;height:131.25pt;z-index:251665408">
            <v:textbox>
              <w:txbxContent>
                <w:p w:rsidR="00F06B37" w:rsidRDefault="00591EAF" w:rsidP="00F06B37">
                  <w:pPr>
                    <w:spacing w:after="0"/>
                  </w:pPr>
                  <w:r>
                    <w:t>Did the</w:t>
                  </w:r>
                  <w:r w:rsidR="00F06B37">
                    <w:t xml:space="preserve"> DCBS</w:t>
                  </w:r>
                  <w:r>
                    <w:t xml:space="preserve"> regional</w:t>
                  </w:r>
                  <w:r w:rsidR="00F06B37">
                    <w:t xml:space="preserve"> MCO</w:t>
                  </w:r>
                  <w:r>
                    <w:t xml:space="preserve"> liaison determine that</w:t>
                  </w:r>
                  <w:r w:rsidR="007C4B6F">
                    <w:t xml:space="preserve"> the</w:t>
                  </w:r>
                  <w:r w:rsidR="0046651F">
                    <w:t xml:space="preserve"> request for change of plan </w:t>
                  </w:r>
                  <w:proofErr w:type="gramStart"/>
                  <w:r w:rsidR="0046651F">
                    <w:t>was</w:t>
                  </w:r>
                  <w:r w:rsidR="00F06B37">
                    <w:t>:</w:t>
                  </w:r>
                  <w:proofErr w:type="gramEnd"/>
                  <w:r w:rsidR="007C4B6F">
                    <w:t xml:space="preserve"> </w:t>
                  </w:r>
                </w:p>
                <w:p w:rsidR="001F3F96" w:rsidRDefault="007C4B6F" w:rsidP="0046651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70" w:right="-165" w:hanging="180"/>
                  </w:pPr>
                  <w:proofErr w:type="gramStart"/>
                  <w:r>
                    <w:t>made</w:t>
                  </w:r>
                  <w:proofErr w:type="gramEnd"/>
                  <w:r w:rsidR="00591EAF">
                    <w:t xml:space="preserve"> timely</w:t>
                  </w:r>
                  <w:r>
                    <w:t xml:space="preserve"> </w:t>
                  </w:r>
                  <w:r w:rsidR="00591EAF">
                    <w:t>?</w:t>
                  </w:r>
                  <w:r w:rsidR="0046651F">
                    <w:t xml:space="preserve"> </w:t>
                  </w:r>
                </w:p>
                <w:p w:rsidR="0046651F" w:rsidRDefault="0046651F" w:rsidP="0046651F">
                  <w:pPr>
                    <w:spacing w:after="0"/>
                    <w:ind w:left="720" w:right="-165"/>
                  </w:pPr>
                  <w:r>
                    <w:t xml:space="preserve">  </w:t>
                  </w:r>
                  <w:proofErr w:type="gramStart"/>
                  <w:r>
                    <w:t>and</w:t>
                  </w:r>
                  <w:proofErr w:type="gramEnd"/>
                </w:p>
                <w:p w:rsidR="0046651F" w:rsidRDefault="0046651F" w:rsidP="0046651F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270" w:right="-165" w:hanging="180"/>
                  </w:pPr>
                  <w:r>
                    <w:t xml:space="preserve"> </w:t>
                  </w:r>
                  <w:proofErr w:type="gramStart"/>
                  <w:r>
                    <w:t>based</w:t>
                  </w:r>
                  <w:proofErr w:type="gramEnd"/>
                  <w:r>
                    <w:t xml:space="preserve"> on the specific needs of the case?</w:t>
                  </w:r>
                </w:p>
              </w:txbxContent>
            </v:textbox>
          </v:shape>
        </w:pict>
      </w:r>
      <w:r w:rsidR="00EB06AA">
        <w:rPr>
          <w:noProof/>
        </w:rPr>
        <w:pict>
          <v:shape id="_x0000_s1034" type="#_x0000_t32" style="position:absolute;margin-left:96.75pt;margin-top:47.25pt;width:.75pt;height:48pt;z-index:251666432" o:connectortype="straight">
            <v:stroke endarrow="block"/>
          </v:shape>
        </w:pict>
      </w:r>
      <w:r w:rsidR="00EB06AA">
        <w:rPr>
          <w:noProof/>
        </w:rPr>
        <w:pict>
          <v:shape id="_x0000_s1026" type="#_x0000_t176" style="position:absolute;margin-left:9.75pt;margin-top:6pt;width:198.75pt;height:41.25pt;z-index:251658240">
            <v:textbox>
              <w:txbxContent>
                <w:p w:rsidR="001F3F96" w:rsidRDefault="001F3F96">
                  <w:r>
                    <w:t xml:space="preserve">SSW initiates request for plan change to the </w:t>
                  </w:r>
                  <w:r w:rsidR="00F06B37">
                    <w:t xml:space="preserve">DCBS </w:t>
                  </w:r>
                  <w:r>
                    <w:t>regional</w:t>
                  </w:r>
                  <w:r w:rsidR="00F06B37">
                    <w:t xml:space="preserve"> MCO</w:t>
                  </w:r>
                  <w:r>
                    <w:t xml:space="preserve"> liaison</w:t>
                  </w:r>
                  <w:r w:rsidR="00591EAF">
                    <w:t>.</w:t>
                  </w:r>
                </w:p>
              </w:txbxContent>
            </v:textbox>
          </v:shape>
        </w:pict>
      </w:r>
      <w:r w:rsidR="00EB06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3.25pt;margin-top:226.5pt;width:40.5pt;height:22.5pt;z-index:251673600" stroked="f">
            <v:textbox>
              <w:txbxContent>
                <w:p w:rsidR="00FC430E" w:rsidRPr="005668C4" w:rsidRDefault="00FC430E">
                  <w:pPr>
                    <w:rPr>
                      <w:b/>
                      <w:sz w:val="28"/>
                      <w:szCs w:val="28"/>
                    </w:rPr>
                  </w:pPr>
                  <w:r w:rsidRPr="005668C4">
                    <w:rPr>
                      <w:b/>
                      <w:sz w:val="28"/>
                      <w:szCs w:val="28"/>
                    </w:rPr>
                    <w:t>No</w:t>
                  </w:r>
                </w:p>
              </w:txbxContent>
            </v:textbox>
          </v:shape>
        </w:pict>
      </w:r>
      <w:r w:rsidR="00EB06AA">
        <w:rPr>
          <w:noProof/>
        </w:rPr>
        <w:pict>
          <v:shape id="_x0000_s1042" type="#_x0000_t202" style="position:absolute;margin-left:264.75pt;margin-top:123.75pt;width:42.75pt;height:25.5pt;z-index:251674624" stroked="f">
            <v:textbox>
              <w:txbxContent>
                <w:p w:rsidR="00FC430E" w:rsidRPr="005668C4" w:rsidRDefault="00FC430E" w:rsidP="00FC430E">
                  <w:pPr>
                    <w:rPr>
                      <w:b/>
                      <w:sz w:val="28"/>
                      <w:szCs w:val="28"/>
                    </w:rPr>
                  </w:pPr>
                  <w:r w:rsidRPr="005668C4">
                    <w:rPr>
                      <w:b/>
                      <w:sz w:val="28"/>
                      <w:szCs w:val="28"/>
                    </w:rPr>
                    <w:t>Yes</w:t>
                  </w:r>
                </w:p>
              </w:txbxContent>
            </v:textbox>
          </v:shape>
        </w:pict>
      </w:r>
      <w:r w:rsidR="00EB06AA">
        <w:rPr>
          <w:noProof/>
        </w:rPr>
        <w:pict>
          <v:shape id="_x0000_s1035" type="#_x0000_t32" style="position:absolute;margin-left:214.5pt;margin-top:149.25pt;width:136.5pt;height:0;z-index:251667456" o:connectortype="straight">
            <v:stroke endarrow="block"/>
          </v:shape>
        </w:pict>
      </w:r>
      <w:r w:rsidR="00EB06AA">
        <w:rPr>
          <w:noProof/>
        </w:rPr>
        <w:pict>
          <v:shape id="_x0000_s1036" type="#_x0000_t32" style="position:absolute;margin-left:417.75pt;margin-top:180pt;width:0;height:31.5pt;z-index:251668480" o:connectortype="straight">
            <v:stroke endarrow="block"/>
          </v:shape>
        </w:pict>
      </w:r>
      <w:r w:rsidR="00EB06AA">
        <w:rPr>
          <w:noProof/>
        </w:rPr>
        <w:pict>
          <v:shape id="_x0000_s1031" type="#_x0000_t176" style="position:absolute;margin-left:351pt;margin-top:123.75pt;width:146.25pt;height:56.25pt;z-index:251663360">
            <v:textbox>
              <w:txbxContent>
                <w:p w:rsidR="001F3F96" w:rsidRDefault="001F3F96">
                  <w:r>
                    <w:t>The</w:t>
                  </w:r>
                  <w:r w:rsidR="00F06B37">
                    <w:t xml:space="preserve"> DCBS</w:t>
                  </w:r>
                  <w:r>
                    <w:t xml:space="preserve"> regional </w:t>
                  </w:r>
                  <w:r w:rsidR="00F06B37">
                    <w:t xml:space="preserve">MCO </w:t>
                  </w:r>
                  <w:r>
                    <w:t>liaison notifies the CBW of the change request</w:t>
                  </w:r>
                  <w:r w:rsidR="00591EAF">
                    <w:t>.</w:t>
                  </w:r>
                </w:p>
              </w:txbxContent>
            </v:textbox>
          </v:shape>
        </w:pict>
      </w:r>
    </w:p>
    <w:sectPr w:rsidR="00155E3C" w:rsidSect="001F3F9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9B" w:rsidRDefault="0028759B" w:rsidP="001F3F96">
      <w:pPr>
        <w:spacing w:after="0" w:line="240" w:lineRule="auto"/>
      </w:pPr>
      <w:r>
        <w:separator/>
      </w:r>
    </w:p>
  </w:endnote>
  <w:endnote w:type="continuationSeparator" w:id="0">
    <w:p w:rsidR="0028759B" w:rsidRDefault="0028759B" w:rsidP="001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9B" w:rsidRDefault="0028759B" w:rsidP="001F3F96">
      <w:pPr>
        <w:spacing w:after="0" w:line="240" w:lineRule="auto"/>
      </w:pPr>
      <w:r>
        <w:separator/>
      </w:r>
    </w:p>
  </w:footnote>
  <w:footnote w:type="continuationSeparator" w:id="0">
    <w:p w:rsidR="0028759B" w:rsidRDefault="0028759B" w:rsidP="001F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96" w:rsidRPr="001F3F96" w:rsidRDefault="00591EAF" w:rsidP="001F3F96">
    <w:pPr>
      <w:pStyle w:val="Header"/>
      <w:jc w:val="center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Process for Change of Managed Care Organization</w:t>
    </w:r>
    <w:r w:rsidR="001F3F96" w:rsidRPr="001F3F96">
      <w:rPr>
        <w:rFonts w:ascii="Verdana" w:hAnsi="Verdana"/>
        <w:b/>
        <w:sz w:val="24"/>
        <w:szCs w:val="24"/>
      </w:rPr>
      <w:t xml:space="preserve"> Assi</w:t>
    </w:r>
    <w:r>
      <w:rPr>
        <w:rFonts w:ascii="Verdana" w:hAnsi="Verdana"/>
        <w:b/>
        <w:sz w:val="24"/>
        <w:szCs w:val="24"/>
      </w:rPr>
      <w:t xml:space="preserve">gnment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7FC"/>
    <w:multiLevelType w:val="hybridMultilevel"/>
    <w:tmpl w:val="AAC6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F96"/>
    <w:rsid w:val="00155E3C"/>
    <w:rsid w:val="001F3F96"/>
    <w:rsid w:val="0028759B"/>
    <w:rsid w:val="002928F1"/>
    <w:rsid w:val="002D2D41"/>
    <w:rsid w:val="0046651F"/>
    <w:rsid w:val="005668C4"/>
    <w:rsid w:val="00591EAF"/>
    <w:rsid w:val="005C6720"/>
    <w:rsid w:val="0060235D"/>
    <w:rsid w:val="00650DC6"/>
    <w:rsid w:val="007C4B6F"/>
    <w:rsid w:val="00A540A4"/>
    <w:rsid w:val="00C36C69"/>
    <w:rsid w:val="00E47F80"/>
    <w:rsid w:val="00EB06AA"/>
    <w:rsid w:val="00F06B37"/>
    <w:rsid w:val="00F9673A"/>
    <w:rsid w:val="00FC430E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8"/>
        <o:r id="V:Rule9" type="connector" idref="#_x0000_s1034"/>
        <o:r id="V:Rule10" type="connector" idref="#_x0000_s1035"/>
        <o:r id="V:Rule11" type="connector" idref="#_x0000_s1037"/>
        <o:r id="V:Rule13" type="connector" idref="#_x0000_s1036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F96"/>
  </w:style>
  <w:style w:type="paragraph" w:styleId="Footer">
    <w:name w:val="footer"/>
    <w:basedOn w:val="Normal"/>
    <w:link w:val="FooterChar"/>
    <w:uiPriority w:val="99"/>
    <w:semiHidden/>
    <w:unhideWhenUsed/>
    <w:rsid w:val="001F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F96"/>
  </w:style>
  <w:style w:type="paragraph" w:styleId="ListParagraph">
    <w:name w:val="List Paragraph"/>
    <w:basedOn w:val="Normal"/>
    <w:uiPriority w:val="34"/>
    <w:qFormat/>
    <w:rsid w:val="00F06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68C7F4-4E7B-4828-9DF9-3DA69B170FC4}"/>
</file>

<file path=customXml/itemProps2.xml><?xml version="1.0" encoding="utf-8"?>
<ds:datastoreItem xmlns:ds="http://schemas.openxmlformats.org/officeDocument/2006/customXml" ds:itemID="{F2D03797-16DE-4E8D-ADCE-3C7E23748200}"/>
</file>

<file path=customXml/itemProps3.xml><?xml version="1.0" encoding="utf-8"?>
<ds:datastoreItem xmlns:ds="http://schemas.openxmlformats.org/officeDocument/2006/customXml" ds:itemID="{EAB6AAAA-904B-4029-9549-768CC6079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Change of Managed Care Organization Assignment</dc:title>
  <dc:creator>sarah.cooper</dc:creator>
  <cp:lastModifiedBy>tina.webb</cp:lastModifiedBy>
  <cp:revision>3</cp:revision>
  <dcterms:created xsi:type="dcterms:W3CDTF">2011-10-21T17:02:00Z</dcterms:created>
  <dcterms:modified xsi:type="dcterms:W3CDTF">2011-10-21T17:25:00Z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18600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2011</vt:lpwstr>
  </property>
</Properties>
</file>